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DABD" w14:textId="4D963CA3" w:rsidR="001B142C" w:rsidRPr="00AF75B4" w:rsidRDefault="00AF75B4">
      <w:pPr>
        <w:rPr>
          <w:b/>
          <w:bCs/>
        </w:rPr>
      </w:pPr>
      <w:r w:rsidRPr="00AF75B4">
        <w:rPr>
          <w:b/>
          <w:bCs/>
        </w:rPr>
        <w:t>Claude.ai Prompt</w:t>
      </w:r>
      <w:r>
        <w:rPr>
          <w:b/>
          <w:bCs/>
        </w:rPr>
        <w:t xml:space="preserve"> for a rubric</w:t>
      </w:r>
    </w:p>
    <w:p w14:paraId="623D7242" w14:textId="77777777" w:rsidR="00AF75B4" w:rsidRPr="00AF75B4" w:rsidRDefault="00AF75B4" w:rsidP="00AF75B4">
      <w:pPr>
        <w:rPr>
          <w:b/>
          <w:bCs/>
        </w:rPr>
      </w:pPr>
      <w:r w:rsidRPr="00AF75B4">
        <w:rPr>
          <w:b/>
          <w:bCs/>
        </w:rPr>
        <w:t>Can you develop a rubric to evaluate this assignment "Identify a need an LLM, such as ChatGPT or another tool such as Bard, can answer and journal through the prompt improvement process. Identify how and why you modified each iteration of the prompt until you generated your optimal data."</w:t>
      </w:r>
    </w:p>
    <w:p w14:paraId="44BB6DF0" w14:textId="77777777" w:rsidR="00AF75B4" w:rsidRDefault="00AF75B4" w:rsidP="00AF75B4">
      <w:pPr>
        <w:rPr>
          <w:b/>
          <w:bCs/>
        </w:rPr>
      </w:pPr>
    </w:p>
    <w:p w14:paraId="0345FEDA" w14:textId="77777777" w:rsidR="00AF75B4" w:rsidRDefault="00AF75B4" w:rsidP="00AF75B4">
      <w:pPr>
        <w:rPr>
          <w:b/>
          <w:bCs/>
        </w:rPr>
      </w:pPr>
      <w:r>
        <w:rPr>
          <w:b/>
          <w:bCs/>
        </w:rPr>
        <w:t>Claude’s response:</w:t>
      </w:r>
    </w:p>
    <w:p w14:paraId="642C7D53" w14:textId="2CC7AD09" w:rsidR="00AF75B4" w:rsidRPr="00AF75B4" w:rsidRDefault="00AF75B4" w:rsidP="00AF75B4">
      <w:r w:rsidRPr="00AF75B4">
        <w:t>Here is a rubric that could be used to evaluate the assignment you described:</w:t>
      </w:r>
    </w:p>
    <w:p w14:paraId="19D0B551" w14:textId="77777777" w:rsidR="00AF75B4" w:rsidRPr="00AF75B4" w:rsidRDefault="00AF75B4" w:rsidP="00AF75B4">
      <w:r w:rsidRPr="00AF75B4">
        <w:t>Criteria | Exceeds Expectations | Meets Expectations | Needs Improvement ---|---|--- Identifying Need | Identifies a compelling, realistic need an LLM can provide insight on | Identifies an appropriate need an LLM can assist with | Need identified is unclear or not well-suited for an LLM Prompt Iterations | Provides 3+ iterations of prompt with clear modifications and reasoning | Provides 2 prompt iterations with adequate modifications | Only 1 prompt iteration provided or iterations lack clear modifications Prompt Improvement | Each iteration builds effectively on the previous version and clearly improves prompt quality | Prompt improved from original to final version with some development in between | Little improvement apparent between prompt iterations LLM Interaction | Journals an authentic conversation illustrating a deep engagement with the LLM | Documents reasonable exchanges with LLM as prompt is refined | Limited interaction with LLM demonstrated in journal Reflection | Provides thoughtful analysis of what was learned through the prompt improvement process | Shares reflection on prompt writing process | Minimal reflection on the process provided Writing Quality | Journal is well-organized and carefully written with no errors | Journal is organized adequately with few errors | Journal lacks organization or contains multiple writing errors</w:t>
      </w:r>
    </w:p>
    <w:p w14:paraId="76C8A7EF" w14:textId="77777777" w:rsidR="00AF75B4" w:rsidRPr="00AF75B4" w:rsidRDefault="00AF75B4" w:rsidP="00AF75B4">
      <w:r w:rsidRPr="00AF75B4">
        <w:t>This rubric evaluates key aspects like generating iterations, improving prompts, interacting with the LLM, reflecting on the process, and overall writing quality. The criteria can be adjusted as needed to align with your specific learning goals. Let me know if you have any other questions!</w:t>
      </w:r>
    </w:p>
    <w:p w14:paraId="1AF476C9" w14:textId="77777777" w:rsidR="00AF75B4" w:rsidRDefault="00AF75B4" w:rsidP="00AF75B4"/>
    <w:p w14:paraId="38AEE0D9" w14:textId="733D8852" w:rsidR="00AF75B4" w:rsidRDefault="00AF75B4" w:rsidP="00AF75B4">
      <w:pPr>
        <w:rPr>
          <w:b/>
          <w:bCs/>
        </w:rPr>
      </w:pPr>
      <w:r w:rsidRPr="00AF75B4">
        <w:rPr>
          <w:b/>
          <w:bCs/>
        </w:rPr>
        <w:t xml:space="preserve">Second Prompt: </w:t>
      </w:r>
      <w:r w:rsidRPr="00AF75B4">
        <w:rPr>
          <w:b/>
          <w:bCs/>
        </w:rPr>
        <w:t>Could you please put that into a table format for me?</w:t>
      </w:r>
    </w:p>
    <w:p w14:paraId="11893622" w14:textId="77777777" w:rsidR="00AF75B4" w:rsidRPr="00AF75B4" w:rsidRDefault="00AF75B4" w:rsidP="00AF75B4">
      <w:pPr>
        <w:rPr>
          <w:b/>
          <w:bCs/>
        </w:rPr>
      </w:pPr>
    </w:p>
    <w:p w14:paraId="720A4C40" w14:textId="77777777" w:rsidR="00AF75B4" w:rsidRPr="00AF75B4" w:rsidRDefault="00AF75B4" w:rsidP="00AF75B4">
      <w:r w:rsidRPr="00AF75B4">
        <w:t>Here is the rubric in a table format:</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409"/>
        <w:gridCol w:w="2841"/>
        <w:gridCol w:w="2663"/>
        <w:gridCol w:w="2431"/>
      </w:tblGrid>
      <w:tr w:rsidR="00AF75B4" w:rsidRPr="00AF75B4" w14:paraId="252B9635" w14:textId="77777777" w:rsidTr="00AF75B4">
        <w:trPr>
          <w:tblHeader/>
        </w:trPr>
        <w:tc>
          <w:tcPr>
            <w:tcW w:w="0" w:type="auto"/>
            <w:tcBorders>
              <w:top w:val="single" w:sz="6" w:space="0" w:color="D5D3D1"/>
              <w:left w:val="single" w:sz="6" w:space="0" w:color="D5D3D1"/>
              <w:bottom w:val="single" w:sz="6" w:space="0" w:color="D5D3D1"/>
              <w:right w:val="single" w:sz="6" w:space="0" w:color="D5D3D1"/>
            </w:tcBorders>
            <w:vAlign w:val="center"/>
            <w:hideMark/>
          </w:tcPr>
          <w:p w14:paraId="101C27D7" w14:textId="77777777" w:rsidR="00AF75B4" w:rsidRPr="00AF75B4" w:rsidRDefault="00AF75B4" w:rsidP="00AF75B4">
            <w:pPr>
              <w:rPr>
                <w:b/>
                <w:bCs/>
              </w:rPr>
            </w:pPr>
            <w:r w:rsidRPr="00AF75B4">
              <w:rPr>
                <w:b/>
                <w:bCs/>
              </w:rPr>
              <w:t>Criteria</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23312EDC" w14:textId="77777777" w:rsidR="00AF75B4" w:rsidRPr="00AF75B4" w:rsidRDefault="00AF75B4" w:rsidP="00AF75B4">
            <w:pPr>
              <w:rPr>
                <w:b/>
                <w:bCs/>
              </w:rPr>
            </w:pPr>
            <w:r w:rsidRPr="00AF75B4">
              <w:rPr>
                <w:b/>
                <w:bCs/>
              </w:rPr>
              <w:t>Exceeds Expectations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30DF79E7" w14:textId="77777777" w:rsidR="00AF75B4" w:rsidRPr="00AF75B4" w:rsidRDefault="00AF75B4" w:rsidP="00AF75B4">
            <w:pPr>
              <w:rPr>
                <w:b/>
                <w:bCs/>
              </w:rPr>
            </w:pPr>
            <w:r w:rsidRPr="00AF75B4">
              <w:rPr>
                <w:b/>
                <w:bCs/>
              </w:rPr>
              <w:t>Meets Expectations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08544D71" w14:textId="77777777" w:rsidR="00AF75B4" w:rsidRPr="00AF75B4" w:rsidRDefault="00AF75B4" w:rsidP="00AF75B4">
            <w:pPr>
              <w:rPr>
                <w:b/>
                <w:bCs/>
              </w:rPr>
            </w:pPr>
            <w:r w:rsidRPr="00AF75B4">
              <w:rPr>
                <w:b/>
                <w:bCs/>
              </w:rPr>
              <w:t>Needs Improvement</w:t>
            </w:r>
          </w:p>
        </w:tc>
      </w:tr>
      <w:tr w:rsidR="00AF75B4" w:rsidRPr="00AF75B4" w14:paraId="355786A1"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142E44E6" w14:textId="77777777" w:rsidR="00AF75B4" w:rsidRPr="00AF75B4" w:rsidRDefault="00AF75B4" w:rsidP="00AF75B4">
            <w:r w:rsidRPr="00AF75B4">
              <w:t>Identifying Need</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4E15F6A2" w14:textId="77777777" w:rsidR="00AF75B4" w:rsidRPr="00AF75B4" w:rsidRDefault="00AF75B4" w:rsidP="00AF75B4">
            <w:r w:rsidRPr="00AF75B4">
              <w:t>Identifies a compelling, realistic need an LLM can provide insight on</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3BA37ED7" w14:textId="77777777" w:rsidR="00AF75B4" w:rsidRPr="00AF75B4" w:rsidRDefault="00AF75B4" w:rsidP="00AF75B4">
            <w:r w:rsidRPr="00AF75B4">
              <w:t>Identifies an appropriate need an LLM can assist with</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0A45DDB8" w14:textId="77777777" w:rsidR="00AF75B4" w:rsidRPr="00AF75B4" w:rsidRDefault="00AF75B4" w:rsidP="00AF75B4">
            <w:r w:rsidRPr="00AF75B4">
              <w:t>Need identified is unclear or not well-suited for an LLM</w:t>
            </w:r>
          </w:p>
        </w:tc>
      </w:tr>
      <w:tr w:rsidR="00AF75B4" w:rsidRPr="00AF75B4" w14:paraId="685AD488"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79D49D76" w14:textId="77777777" w:rsidR="00AF75B4" w:rsidRPr="00AF75B4" w:rsidRDefault="00AF75B4" w:rsidP="00AF75B4">
            <w:r w:rsidRPr="00AF75B4">
              <w:t>Prompt Iterations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6CA9A2F0" w14:textId="77777777" w:rsidR="00AF75B4" w:rsidRPr="00AF75B4" w:rsidRDefault="00AF75B4" w:rsidP="00AF75B4">
            <w:r w:rsidRPr="00AF75B4">
              <w:t>Provides 3+ iterations of prompt with clear modifications and reasoning</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42DCC0C2" w14:textId="77777777" w:rsidR="00AF75B4" w:rsidRPr="00AF75B4" w:rsidRDefault="00AF75B4" w:rsidP="00AF75B4">
            <w:r w:rsidRPr="00AF75B4">
              <w:t>Provides 2 prompt iterations with adequate modifications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29DB97C9" w14:textId="77777777" w:rsidR="00AF75B4" w:rsidRPr="00AF75B4" w:rsidRDefault="00AF75B4" w:rsidP="00AF75B4">
            <w:r w:rsidRPr="00AF75B4">
              <w:t xml:space="preserve">Only 1 prompt iteration </w:t>
            </w:r>
            <w:proofErr w:type="gramStart"/>
            <w:r w:rsidRPr="00AF75B4">
              <w:t>provided</w:t>
            </w:r>
            <w:proofErr w:type="gramEnd"/>
            <w:r w:rsidRPr="00AF75B4">
              <w:t xml:space="preserve"> or iterations lack clear modifications</w:t>
            </w:r>
          </w:p>
        </w:tc>
      </w:tr>
      <w:tr w:rsidR="00AF75B4" w:rsidRPr="00AF75B4" w14:paraId="70B4D59D"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7F984F6D" w14:textId="77777777" w:rsidR="00AF75B4" w:rsidRPr="00AF75B4" w:rsidRDefault="00AF75B4" w:rsidP="00AF75B4">
            <w:r w:rsidRPr="00AF75B4">
              <w:lastRenderedPageBreak/>
              <w:t>Prompt Improvement</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112C09A1" w14:textId="77777777" w:rsidR="00AF75B4" w:rsidRPr="00AF75B4" w:rsidRDefault="00AF75B4" w:rsidP="00AF75B4">
            <w:r w:rsidRPr="00AF75B4">
              <w:t>Each iteration builds effectively on the previous version and clearly improves prompt quality</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617A10DF" w14:textId="77777777" w:rsidR="00AF75B4" w:rsidRPr="00AF75B4" w:rsidRDefault="00AF75B4" w:rsidP="00AF75B4">
            <w:r w:rsidRPr="00AF75B4">
              <w:t>Prompt improved from original to final version with some development in between</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22E61B5F" w14:textId="77777777" w:rsidR="00AF75B4" w:rsidRPr="00AF75B4" w:rsidRDefault="00AF75B4" w:rsidP="00AF75B4">
            <w:r w:rsidRPr="00AF75B4">
              <w:t>Little improvement apparent between prompt iterations</w:t>
            </w:r>
          </w:p>
        </w:tc>
      </w:tr>
      <w:tr w:rsidR="00AF75B4" w:rsidRPr="00AF75B4" w14:paraId="668B7EF8"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6473DA86" w14:textId="77777777" w:rsidR="00AF75B4" w:rsidRPr="00AF75B4" w:rsidRDefault="00AF75B4" w:rsidP="00AF75B4">
            <w:r w:rsidRPr="00AF75B4">
              <w:t>LLM Interaction</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4B933580" w14:textId="77777777" w:rsidR="00AF75B4" w:rsidRPr="00AF75B4" w:rsidRDefault="00AF75B4" w:rsidP="00AF75B4">
            <w:r w:rsidRPr="00AF75B4">
              <w:t>Journals an authentic conversation illustrating a deep engagement with the LLM</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69783BC6" w14:textId="77777777" w:rsidR="00AF75B4" w:rsidRPr="00AF75B4" w:rsidRDefault="00AF75B4" w:rsidP="00AF75B4">
            <w:r w:rsidRPr="00AF75B4">
              <w:t>Documents reasonable exchanges with LLM as prompt is refined</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449A17AF" w14:textId="77777777" w:rsidR="00AF75B4" w:rsidRPr="00AF75B4" w:rsidRDefault="00AF75B4" w:rsidP="00AF75B4">
            <w:r w:rsidRPr="00AF75B4">
              <w:t>Limited interaction with LLM demonstrated in journal</w:t>
            </w:r>
          </w:p>
        </w:tc>
      </w:tr>
      <w:tr w:rsidR="00AF75B4" w:rsidRPr="00AF75B4" w14:paraId="27DDA755"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1092ED9A" w14:textId="77777777" w:rsidR="00AF75B4" w:rsidRPr="00AF75B4" w:rsidRDefault="00AF75B4" w:rsidP="00AF75B4">
            <w:r w:rsidRPr="00AF75B4">
              <w:t>Reflection</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6FB1E9EF" w14:textId="77777777" w:rsidR="00AF75B4" w:rsidRPr="00AF75B4" w:rsidRDefault="00AF75B4" w:rsidP="00AF75B4">
            <w:r w:rsidRPr="00AF75B4">
              <w:t>Provides thoughtful analysis of what was learned through the prompt improvement process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1768707C" w14:textId="77777777" w:rsidR="00AF75B4" w:rsidRPr="00AF75B4" w:rsidRDefault="00AF75B4" w:rsidP="00AF75B4">
            <w:r w:rsidRPr="00AF75B4">
              <w:t>Shares reflection on prompt writing process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1CB005DD" w14:textId="77777777" w:rsidR="00AF75B4" w:rsidRPr="00AF75B4" w:rsidRDefault="00AF75B4" w:rsidP="00AF75B4">
            <w:r w:rsidRPr="00AF75B4">
              <w:t>Minimal reflection on the process provided</w:t>
            </w:r>
          </w:p>
        </w:tc>
      </w:tr>
      <w:tr w:rsidR="00AF75B4" w:rsidRPr="00AF75B4" w14:paraId="49879C9B" w14:textId="77777777" w:rsidTr="00AF75B4">
        <w:tc>
          <w:tcPr>
            <w:tcW w:w="0" w:type="auto"/>
            <w:tcBorders>
              <w:top w:val="single" w:sz="6" w:space="0" w:color="D5D3D1"/>
              <w:left w:val="single" w:sz="6" w:space="0" w:color="D5D3D1"/>
              <w:bottom w:val="single" w:sz="6" w:space="0" w:color="D5D3D1"/>
              <w:right w:val="single" w:sz="6" w:space="0" w:color="D5D3D1"/>
            </w:tcBorders>
            <w:vAlign w:val="center"/>
            <w:hideMark/>
          </w:tcPr>
          <w:p w14:paraId="7D693C9F" w14:textId="77777777" w:rsidR="00AF75B4" w:rsidRPr="00AF75B4" w:rsidRDefault="00AF75B4" w:rsidP="00AF75B4">
            <w:r w:rsidRPr="00AF75B4">
              <w:t>Writing Quality</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49478A4F" w14:textId="77777777" w:rsidR="00AF75B4" w:rsidRPr="00AF75B4" w:rsidRDefault="00AF75B4" w:rsidP="00AF75B4">
            <w:r w:rsidRPr="00AF75B4">
              <w:t>Journal is well-organized and carefully written with no errors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5891DDED" w14:textId="77777777" w:rsidR="00AF75B4" w:rsidRPr="00AF75B4" w:rsidRDefault="00AF75B4" w:rsidP="00AF75B4">
            <w:r w:rsidRPr="00AF75B4">
              <w:t>Journal is organized adequately with few errors</w:t>
            </w:r>
          </w:p>
        </w:tc>
        <w:tc>
          <w:tcPr>
            <w:tcW w:w="0" w:type="auto"/>
            <w:tcBorders>
              <w:top w:val="single" w:sz="6" w:space="0" w:color="D5D3D1"/>
              <w:left w:val="single" w:sz="6" w:space="0" w:color="D5D3D1"/>
              <w:bottom w:val="single" w:sz="6" w:space="0" w:color="D5D3D1"/>
              <w:right w:val="single" w:sz="6" w:space="0" w:color="D5D3D1"/>
            </w:tcBorders>
            <w:vAlign w:val="center"/>
            <w:hideMark/>
          </w:tcPr>
          <w:p w14:paraId="6EFBB625" w14:textId="77777777" w:rsidR="00AF75B4" w:rsidRPr="00AF75B4" w:rsidRDefault="00AF75B4" w:rsidP="00AF75B4">
            <w:r w:rsidRPr="00AF75B4">
              <w:t>Journal lacks organization or contains multiple writing errors</w:t>
            </w:r>
          </w:p>
        </w:tc>
      </w:tr>
    </w:tbl>
    <w:p w14:paraId="728FC730" w14:textId="77777777" w:rsidR="00AF75B4" w:rsidRPr="00AF75B4" w:rsidRDefault="00AF75B4" w:rsidP="00AF75B4">
      <w:r w:rsidRPr="00AF75B4">
        <w:t>Let me know if you would like me to modify or expand on this rubric table in any way. I'm happy to clarify or adjust it to better fit your needs.</w:t>
      </w:r>
    </w:p>
    <w:p w14:paraId="2FF31DF7" w14:textId="77777777" w:rsidR="00AF75B4" w:rsidRDefault="00AF75B4"/>
    <w:sectPr w:rsidR="00AF7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B4"/>
    <w:rsid w:val="001B142C"/>
    <w:rsid w:val="00A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00EE"/>
  <w15:chartTrackingRefBased/>
  <w15:docId w15:val="{5CBEF638-E531-4EB4-A357-76811443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3148">
      <w:bodyDiv w:val="1"/>
      <w:marLeft w:val="0"/>
      <w:marRight w:val="0"/>
      <w:marTop w:val="0"/>
      <w:marBottom w:val="0"/>
      <w:divBdr>
        <w:top w:val="none" w:sz="0" w:space="0" w:color="auto"/>
        <w:left w:val="none" w:sz="0" w:space="0" w:color="auto"/>
        <w:bottom w:val="none" w:sz="0" w:space="0" w:color="auto"/>
        <w:right w:val="none" w:sz="0" w:space="0" w:color="auto"/>
      </w:divBdr>
      <w:divsChild>
        <w:div w:id="515190636">
          <w:marLeft w:val="0"/>
          <w:marRight w:val="0"/>
          <w:marTop w:val="0"/>
          <w:marBottom w:val="0"/>
          <w:divBdr>
            <w:top w:val="single" w:sz="2" w:space="0" w:color="E5E7EB"/>
            <w:left w:val="single" w:sz="2" w:space="0" w:color="E5E7EB"/>
            <w:bottom w:val="single" w:sz="2" w:space="0" w:color="E5E7EB"/>
            <w:right w:val="single" w:sz="2" w:space="0" w:color="E5E7EB"/>
          </w:divBdr>
          <w:divsChild>
            <w:div w:id="1546717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923075">
          <w:marLeft w:val="0"/>
          <w:marRight w:val="0"/>
          <w:marTop w:val="0"/>
          <w:marBottom w:val="0"/>
          <w:divBdr>
            <w:top w:val="single" w:sz="2" w:space="0" w:color="E5E7EB"/>
            <w:left w:val="single" w:sz="2" w:space="0" w:color="E5E7EB"/>
            <w:bottom w:val="single" w:sz="2" w:space="0" w:color="E5E7EB"/>
            <w:right w:val="single" w:sz="2" w:space="0" w:color="E5E7EB"/>
          </w:divBdr>
          <w:divsChild>
            <w:div w:id="1363507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5965222">
          <w:marLeft w:val="0"/>
          <w:marRight w:val="0"/>
          <w:marTop w:val="0"/>
          <w:marBottom w:val="0"/>
          <w:divBdr>
            <w:top w:val="single" w:sz="2" w:space="0" w:color="E5E7EB"/>
            <w:left w:val="single" w:sz="2" w:space="0" w:color="E5E7EB"/>
            <w:bottom w:val="single" w:sz="2" w:space="0" w:color="E5E7EB"/>
            <w:right w:val="single" w:sz="2" w:space="0" w:color="E5E7EB"/>
          </w:divBdr>
          <w:divsChild>
            <w:div w:id="1072199237">
              <w:marLeft w:val="0"/>
              <w:marRight w:val="0"/>
              <w:marTop w:val="0"/>
              <w:marBottom w:val="0"/>
              <w:divBdr>
                <w:top w:val="single" w:sz="2" w:space="0" w:color="E5E7EB"/>
                <w:left w:val="single" w:sz="2" w:space="0" w:color="E5E7EB"/>
                <w:bottom w:val="single" w:sz="2" w:space="0" w:color="E5E7EB"/>
                <w:right w:val="single" w:sz="2" w:space="0" w:color="E5E7EB"/>
              </w:divBdr>
              <w:divsChild>
                <w:div w:id="1113941617">
                  <w:marLeft w:val="0"/>
                  <w:marRight w:val="0"/>
                  <w:marTop w:val="0"/>
                  <w:marBottom w:val="0"/>
                  <w:divBdr>
                    <w:top w:val="single" w:sz="2" w:space="0" w:color="E5E7EB"/>
                    <w:left w:val="single" w:sz="2" w:space="0" w:color="E5E7EB"/>
                    <w:bottom w:val="single" w:sz="2" w:space="0" w:color="E5E7EB"/>
                    <w:right w:val="single" w:sz="2" w:space="0" w:color="E5E7EB"/>
                  </w:divBdr>
                </w:div>
                <w:div w:id="311177881">
                  <w:marLeft w:val="0"/>
                  <w:marRight w:val="0"/>
                  <w:marTop w:val="0"/>
                  <w:marBottom w:val="0"/>
                  <w:divBdr>
                    <w:top w:val="single" w:sz="2" w:space="0" w:color="E5E7EB"/>
                    <w:left w:val="single" w:sz="2" w:space="0" w:color="E5E7EB"/>
                    <w:bottom w:val="single" w:sz="2" w:space="0" w:color="E5E7EB"/>
                    <w:right w:val="single" w:sz="2" w:space="0" w:color="E5E7EB"/>
                  </w:divBdr>
                  <w:divsChild>
                    <w:div w:id="97605185">
                      <w:marLeft w:val="0"/>
                      <w:marRight w:val="0"/>
                      <w:marTop w:val="0"/>
                      <w:marBottom w:val="0"/>
                      <w:divBdr>
                        <w:top w:val="single" w:sz="2" w:space="0" w:color="E5E7EB"/>
                        <w:left w:val="single" w:sz="2" w:space="0" w:color="E5E7EB"/>
                        <w:bottom w:val="single" w:sz="2" w:space="0" w:color="E5E7EB"/>
                        <w:right w:val="single" w:sz="2" w:space="0" w:color="E5E7EB"/>
                      </w:divBdr>
                      <w:divsChild>
                        <w:div w:id="878905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66995573">
          <w:marLeft w:val="0"/>
          <w:marRight w:val="0"/>
          <w:marTop w:val="0"/>
          <w:marBottom w:val="0"/>
          <w:divBdr>
            <w:top w:val="single" w:sz="2" w:space="0" w:color="E5E7EB"/>
            <w:left w:val="single" w:sz="2" w:space="0" w:color="E5E7EB"/>
            <w:bottom w:val="single" w:sz="2" w:space="0" w:color="E5E7EB"/>
            <w:right w:val="single" w:sz="2" w:space="0" w:color="E5E7EB"/>
          </w:divBdr>
          <w:divsChild>
            <w:div w:id="1024787831">
              <w:marLeft w:val="0"/>
              <w:marRight w:val="0"/>
              <w:marTop w:val="0"/>
              <w:marBottom w:val="0"/>
              <w:divBdr>
                <w:top w:val="single" w:sz="2" w:space="0" w:color="E5E7EB"/>
                <w:left w:val="single" w:sz="2" w:space="0" w:color="E5E7EB"/>
                <w:bottom w:val="single" w:sz="2" w:space="0" w:color="E5E7EB"/>
                <w:right w:val="single" w:sz="2" w:space="0" w:color="E5E7EB"/>
              </w:divBdr>
              <w:divsChild>
                <w:div w:id="1426730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4813696">
          <w:marLeft w:val="0"/>
          <w:marRight w:val="0"/>
          <w:marTop w:val="0"/>
          <w:marBottom w:val="0"/>
          <w:divBdr>
            <w:top w:val="single" w:sz="2" w:space="0" w:color="E5E7EB"/>
            <w:left w:val="single" w:sz="2" w:space="0" w:color="E5E7EB"/>
            <w:bottom w:val="single" w:sz="2" w:space="0" w:color="E5E7EB"/>
            <w:right w:val="single" w:sz="2" w:space="0" w:color="E5E7EB"/>
          </w:divBdr>
          <w:divsChild>
            <w:div w:id="236868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114188">
          <w:marLeft w:val="0"/>
          <w:marRight w:val="0"/>
          <w:marTop w:val="0"/>
          <w:marBottom w:val="0"/>
          <w:divBdr>
            <w:top w:val="single" w:sz="2" w:space="0" w:color="E5E7EB"/>
            <w:left w:val="single" w:sz="2" w:space="0" w:color="E5E7EB"/>
            <w:bottom w:val="single" w:sz="2" w:space="0" w:color="E5E7EB"/>
            <w:right w:val="single" w:sz="2" w:space="0" w:color="E5E7EB"/>
          </w:divBdr>
          <w:divsChild>
            <w:div w:id="949360725">
              <w:marLeft w:val="0"/>
              <w:marRight w:val="0"/>
              <w:marTop w:val="0"/>
              <w:marBottom w:val="0"/>
              <w:divBdr>
                <w:top w:val="single" w:sz="2" w:space="0" w:color="E5E7EB"/>
                <w:left w:val="single" w:sz="2" w:space="0" w:color="E5E7EB"/>
                <w:bottom w:val="single" w:sz="2" w:space="0" w:color="E5E7EB"/>
                <w:right w:val="single" w:sz="2" w:space="0" w:color="E5E7EB"/>
              </w:divBdr>
              <w:divsChild>
                <w:div w:id="300884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1855365">
      <w:bodyDiv w:val="1"/>
      <w:marLeft w:val="0"/>
      <w:marRight w:val="0"/>
      <w:marTop w:val="0"/>
      <w:marBottom w:val="0"/>
      <w:divBdr>
        <w:top w:val="none" w:sz="0" w:space="0" w:color="auto"/>
        <w:left w:val="none" w:sz="0" w:space="0" w:color="auto"/>
        <w:bottom w:val="none" w:sz="0" w:space="0" w:color="auto"/>
        <w:right w:val="none" w:sz="0" w:space="0" w:color="auto"/>
      </w:divBdr>
      <w:divsChild>
        <w:div w:id="1660765206">
          <w:marLeft w:val="0"/>
          <w:marRight w:val="0"/>
          <w:marTop w:val="0"/>
          <w:marBottom w:val="0"/>
          <w:divBdr>
            <w:top w:val="single" w:sz="2" w:space="0" w:color="E5E7EB"/>
            <w:left w:val="single" w:sz="2" w:space="0" w:color="E5E7EB"/>
            <w:bottom w:val="single" w:sz="2" w:space="0" w:color="E5E7EB"/>
            <w:right w:val="single" w:sz="2" w:space="0" w:color="E5E7EB"/>
          </w:divBdr>
          <w:divsChild>
            <w:div w:id="1560046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1804563">
          <w:marLeft w:val="0"/>
          <w:marRight w:val="0"/>
          <w:marTop w:val="0"/>
          <w:marBottom w:val="0"/>
          <w:divBdr>
            <w:top w:val="single" w:sz="2" w:space="0" w:color="E5E7EB"/>
            <w:left w:val="single" w:sz="2" w:space="0" w:color="E5E7EB"/>
            <w:bottom w:val="single" w:sz="2" w:space="0" w:color="E5E7EB"/>
            <w:right w:val="single" w:sz="2" w:space="0" w:color="E5E7EB"/>
          </w:divBdr>
          <w:divsChild>
            <w:div w:id="247037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1783390">
          <w:marLeft w:val="0"/>
          <w:marRight w:val="0"/>
          <w:marTop w:val="0"/>
          <w:marBottom w:val="0"/>
          <w:divBdr>
            <w:top w:val="single" w:sz="2" w:space="0" w:color="E5E7EB"/>
            <w:left w:val="single" w:sz="2" w:space="0" w:color="E5E7EB"/>
            <w:bottom w:val="single" w:sz="2" w:space="0" w:color="E5E7EB"/>
            <w:right w:val="single" w:sz="2" w:space="0" w:color="E5E7EB"/>
          </w:divBdr>
          <w:divsChild>
            <w:div w:id="939723090">
              <w:marLeft w:val="0"/>
              <w:marRight w:val="0"/>
              <w:marTop w:val="0"/>
              <w:marBottom w:val="0"/>
              <w:divBdr>
                <w:top w:val="single" w:sz="2" w:space="0" w:color="E5E7EB"/>
                <w:left w:val="single" w:sz="2" w:space="0" w:color="E5E7EB"/>
                <w:bottom w:val="single" w:sz="2" w:space="0" w:color="E5E7EB"/>
                <w:right w:val="single" w:sz="2" w:space="0" w:color="E5E7EB"/>
              </w:divBdr>
              <w:divsChild>
                <w:div w:id="286591922">
                  <w:marLeft w:val="0"/>
                  <w:marRight w:val="0"/>
                  <w:marTop w:val="0"/>
                  <w:marBottom w:val="0"/>
                  <w:divBdr>
                    <w:top w:val="single" w:sz="2" w:space="0" w:color="E5E7EB"/>
                    <w:left w:val="single" w:sz="2" w:space="0" w:color="E5E7EB"/>
                    <w:bottom w:val="single" w:sz="2" w:space="0" w:color="E5E7EB"/>
                    <w:right w:val="single" w:sz="2" w:space="0" w:color="E5E7EB"/>
                  </w:divBdr>
                </w:div>
                <w:div w:id="1393650897">
                  <w:marLeft w:val="0"/>
                  <w:marRight w:val="0"/>
                  <w:marTop w:val="0"/>
                  <w:marBottom w:val="0"/>
                  <w:divBdr>
                    <w:top w:val="single" w:sz="2" w:space="0" w:color="E5E7EB"/>
                    <w:left w:val="single" w:sz="2" w:space="0" w:color="E5E7EB"/>
                    <w:bottom w:val="single" w:sz="2" w:space="0" w:color="E5E7EB"/>
                    <w:right w:val="single" w:sz="2" w:space="0" w:color="E5E7EB"/>
                  </w:divBdr>
                  <w:divsChild>
                    <w:div w:id="913511958">
                      <w:marLeft w:val="0"/>
                      <w:marRight w:val="0"/>
                      <w:marTop w:val="0"/>
                      <w:marBottom w:val="0"/>
                      <w:divBdr>
                        <w:top w:val="single" w:sz="2" w:space="0" w:color="E5E7EB"/>
                        <w:left w:val="single" w:sz="2" w:space="0" w:color="E5E7EB"/>
                        <w:bottom w:val="single" w:sz="2" w:space="0" w:color="E5E7EB"/>
                        <w:right w:val="single" w:sz="2" w:space="0" w:color="E5E7EB"/>
                      </w:divBdr>
                      <w:divsChild>
                        <w:div w:id="866024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05638194">
          <w:marLeft w:val="0"/>
          <w:marRight w:val="0"/>
          <w:marTop w:val="0"/>
          <w:marBottom w:val="0"/>
          <w:divBdr>
            <w:top w:val="single" w:sz="2" w:space="0" w:color="E5E7EB"/>
            <w:left w:val="single" w:sz="2" w:space="0" w:color="E5E7EB"/>
            <w:bottom w:val="single" w:sz="2" w:space="0" w:color="E5E7EB"/>
            <w:right w:val="single" w:sz="2" w:space="0" w:color="E5E7EB"/>
          </w:divBdr>
          <w:divsChild>
            <w:div w:id="1818300635">
              <w:marLeft w:val="0"/>
              <w:marRight w:val="0"/>
              <w:marTop w:val="0"/>
              <w:marBottom w:val="0"/>
              <w:divBdr>
                <w:top w:val="single" w:sz="2" w:space="0" w:color="E5E7EB"/>
                <w:left w:val="single" w:sz="2" w:space="0" w:color="E5E7EB"/>
                <w:bottom w:val="single" w:sz="2" w:space="0" w:color="E5E7EB"/>
                <w:right w:val="single" w:sz="2" w:space="0" w:color="E5E7EB"/>
              </w:divBdr>
              <w:divsChild>
                <w:div w:id="1929345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95743">
          <w:marLeft w:val="0"/>
          <w:marRight w:val="0"/>
          <w:marTop w:val="0"/>
          <w:marBottom w:val="0"/>
          <w:divBdr>
            <w:top w:val="single" w:sz="2" w:space="0" w:color="E5E7EB"/>
            <w:left w:val="single" w:sz="2" w:space="0" w:color="E5E7EB"/>
            <w:bottom w:val="single" w:sz="2" w:space="0" w:color="E5E7EB"/>
            <w:right w:val="single" w:sz="2" w:space="0" w:color="E5E7EB"/>
          </w:divBdr>
          <w:divsChild>
            <w:div w:id="880017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57861">
          <w:marLeft w:val="0"/>
          <w:marRight w:val="0"/>
          <w:marTop w:val="0"/>
          <w:marBottom w:val="0"/>
          <w:divBdr>
            <w:top w:val="single" w:sz="2" w:space="0" w:color="E5E7EB"/>
            <w:left w:val="single" w:sz="2" w:space="0" w:color="E5E7EB"/>
            <w:bottom w:val="single" w:sz="2" w:space="0" w:color="E5E7EB"/>
            <w:right w:val="single" w:sz="2" w:space="0" w:color="E5E7EB"/>
          </w:divBdr>
          <w:divsChild>
            <w:div w:id="789858469">
              <w:marLeft w:val="0"/>
              <w:marRight w:val="0"/>
              <w:marTop w:val="0"/>
              <w:marBottom w:val="0"/>
              <w:divBdr>
                <w:top w:val="single" w:sz="2" w:space="0" w:color="E5E7EB"/>
                <w:left w:val="single" w:sz="2" w:space="0" w:color="E5E7EB"/>
                <w:bottom w:val="single" w:sz="2" w:space="0" w:color="E5E7EB"/>
                <w:right w:val="single" w:sz="2" w:space="0" w:color="E5E7EB"/>
              </w:divBdr>
              <w:divsChild>
                <w:div w:id="1335300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Baule, Steven M</dc:creator>
  <cp:keywords/>
  <dc:description/>
  <cp:lastModifiedBy>Baule, Steven M</cp:lastModifiedBy>
  <cp:revision>1</cp:revision>
  <dcterms:created xsi:type="dcterms:W3CDTF">2023-10-18T12:46:00Z</dcterms:created>
  <dcterms:modified xsi:type="dcterms:W3CDTF">2023-10-18T12:47:00Z</dcterms:modified>
</cp:coreProperties>
</file>